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CB" w:rsidRPr="002222CB" w:rsidRDefault="002222CB" w:rsidP="002222C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222CB">
        <w:rPr>
          <w:rFonts w:ascii="Times New Roman" w:hAnsi="Times New Roman" w:cs="Times New Roman"/>
          <w:b/>
          <w:i/>
          <w:color w:val="FF0000"/>
          <w:sz w:val="24"/>
          <w:szCs w:val="24"/>
        </w:rPr>
        <w:t>«Речь взрослого – образец для подражания»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Речь взрослого – основное орудие педагогического воздействия и одновременно образец для дошкольников.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2222C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Некоторые недочеты речи взрослых: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торопливость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речи (ускоренный темп делает ее нечеткой, смазанной, трудной для восприятия), лучше, если речь протекает в слегка замедленном темпе;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невнятность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произношения, неточность произнесения отдельных звуков или слов;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монотонность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речи (она утомляет слушателей, снижает интерес к содержанию);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повышенная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громкость голоса (преходящая в крик);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употребление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в речи слов-паразитов (это, </w:t>
      </w:r>
      <w:proofErr w:type="spellStart"/>
      <w:r w:rsidRPr="002222CB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2222CB">
        <w:rPr>
          <w:rFonts w:ascii="Times New Roman" w:hAnsi="Times New Roman" w:cs="Times New Roman"/>
          <w:sz w:val="24"/>
          <w:szCs w:val="24"/>
        </w:rPr>
        <w:t xml:space="preserve"> самое, короче);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побуквенное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произнесение некоторых слов (что, вместо </w:t>
      </w:r>
      <w:proofErr w:type="spellStart"/>
      <w:r w:rsidRPr="002222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2222CB">
        <w:rPr>
          <w:rFonts w:ascii="Times New Roman" w:hAnsi="Times New Roman" w:cs="Times New Roman"/>
          <w:sz w:val="24"/>
          <w:szCs w:val="24"/>
        </w:rPr>
        <w:t>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частое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употребление слов с уменьшительно – ласкательными суффиксами (Танечка, вымой ручки, Катенька, убери чашечку со столика и т.п.);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общении с детьми подлаживание под речь детей, сюсюканье.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2222CB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Голос – важнейший элемент речи.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Взрослый должен уметь изменять характеристики своего голоса с учетом ситуации общения, разных режимных моментов. С помощью голоса родитель  должен уметь донести до детей определенные требования и добиться их выполнения.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2222CB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Дикция – четкое и ясное произнесение звуков речи.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Дикция является одним из обязательных элементов культуры речи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поскольку речь взрослого является образцом для детей. Нечеткая артикуляция приводит к невнятной речи и затрудняет понимание говорящего, а так же дети начинают подражать неправильной дикции взрослого.</w:t>
      </w:r>
    </w:p>
    <w:p w:rsid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22CB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Выразительность – еще один элемент  речи.</w:t>
      </w:r>
      <w:r w:rsidRPr="002222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Для устной речи очень важным является правильное использование интонационных средств выразительности: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логического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ударения (выделение из фразы главных по смыслу слов или словосочетаний путем повышения или понижения голоса, изменения темпа);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пауз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>, мелодичности речи (движения голоса в речи по высоте и силе);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темпа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(количество слов произнесенных за определенную единицу времени). Интонация делает речь живой, эмоционально насыщенной, мысль выражается более полно, закончено.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Следующий компоненты культуры речи  – объемный словарный запас, а так же грамотность построения фраз.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 обозначают цвета, оттенки цвета, материал, форму, величину предметов и др.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Таким образом, общаясь с детьми, взрослый должен обратить внимание на следующее: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произносить все звуки родного языка, устранять имеющие дефекты речи, то есть иметь хорошую дикцию;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в своей речи правильное, литературное произношение слов;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стремиться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правильно использовать интонационные средства выразительности с учетом содержания высказывания;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lastRenderedPageBreak/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общении с детьми пользоваться речью слегка замедленного темпа, умеренной громкостью голоса. Не допускать в разговоре с детьми повышенного тона, грубых выражений;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общении с детьми, взрослый не должен загромождать свою речь непонятными словами, сложными оборотами, длинными фразами.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речь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лучше воспринимается детьми, если она состоит из коротких фраз.</w:t>
      </w:r>
    </w:p>
    <w:p w:rsidR="002222CB" w:rsidRPr="002222CB" w:rsidRDefault="002222CB" w:rsidP="002222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Так же при общении с детьми необходимо следовать некоторым психологическим принципам: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ребенка таким, каков он есть;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помнить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>, что каждый человек самобытен;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верить в способности воспитанников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стимулировать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их творческую активность;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уважать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личность детей, создавать ситуацию успеха для каждого;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унижать достоинства ребёнка;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сравнивать детей друг с другом, сравнивать только результаты действий;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помнить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>, что любой может ошибаться;</w:t>
      </w:r>
    </w:p>
    <w:p w:rsidR="002222CB" w:rsidRPr="002222CB" w:rsidRDefault="002222CB" w:rsidP="00222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MS Gothic" w:eastAsia="MS Gothic" w:hAnsi="MS Gothic" w:cs="MS Gothic" w:hint="eastAsia"/>
          <w:sz w:val="24"/>
          <w:szCs w:val="24"/>
        </w:rPr>
        <w:t>✓</w:t>
      </w:r>
      <w:r w:rsidRPr="00222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22C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2222CB">
        <w:rPr>
          <w:rFonts w:ascii="Times New Roman" w:hAnsi="Times New Roman" w:cs="Times New Roman"/>
          <w:sz w:val="24"/>
          <w:szCs w:val="24"/>
        </w:rPr>
        <w:t xml:space="preserve"> забывать, что каждый волен иметь свое мнение, никто не имеет права смеяться над суждениями окружающих.</w:t>
      </w:r>
    </w:p>
    <w:p w:rsidR="000F4010" w:rsidRDefault="002222CB" w:rsidP="000F4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2CB">
        <w:rPr>
          <w:rFonts w:ascii="Times New Roman" w:hAnsi="Times New Roman" w:cs="Times New Roman"/>
          <w:sz w:val="24"/>
          <w:szCs w:val="24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:rsidR="000F4010" w:rsidRDefault="000F4010" w:rsidP="000F4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4010" w:rsidRPr="002222CB" w:rsidRDefault="000F4010" w:rsidP="000F401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40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3450" cy="2605394"/>
            <wp:effectExtent l="0" t="0" r="0" b="5080"/>
            <wp:docPr id="1" name="Рисунок 1" descr="https://i.sunhome.ru/journal/246/razgovarivat-s-detmi-v2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unhome.ru/journal/246/razgovarivat-s-detmi-v2.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07" cy="260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010" w:rsidRPr="002222CB" w:rsidSect="002A0AC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95C"/>
    <w:rsid w:val="000F4010"/>
    <w:rsid w:val="002222CB"/>
    <w:rsid w:val="002A0AC2"/>
    <w:rsid w:val="005C195C"/>
    <w:rsid w:val="00971A8B"/>
    <w:rsid w:val="00A8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6</cp:revision>
  <dcterms:created xsi:type="dcterms:W3CDTF">2020-06-06T12:09:00Z</dcterms:created>
  <dcterms:modified xsi:type="dcterms:W3CDTF">2023-11-27T04:05:00Z</dcterms:modified>
</cp:coreProperties>
</file>