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18" w:rsidRDefault="00803118" w:rsidP="00803118">
      <w:pPr>
        <w:pStyle w:val="1"/>
        <w:ind w:firstLine="0"/>
        <w:jc w:val="center"/>
        <w:sectPr w:rsidR="00803118">
          <w:pgSz w:w="16840" w:h="11900" w:orient="landscape"/>
          <w:pgMar w:top="570" w:right="4143" w:bottom="3565" w:left="4959" w:header="142" w:footer="3137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Муниципальное бюджетное дошкольное образовательное учреждение</w:t>
      </w:r>
      <w:r>
        <w:rPr>
          <w:b/>
          <w:bCs/>
        </w:rPr>
        <w:br/>
        <w:t>детский сад № 4 «Чиполлино» муниципального образования</w:t>
      </w:r>
      <w:r>
        <w:rPr>
          <w:b/>
          <w:bCs/>
        </w:rPr>
        <w:br/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>. Саяногорск</w:t>
      </w:r>
    </w:p>
    <w:p w:rsidR="00803118" w:rsidRDefault="00803118" w:rsidP="00803118">
      <w:pPr>
        <w:spacing w:line="360" w:lineRule="exact"/>
      </w:pPr>
    </w:p>
    <w:p w:rsidR="00803118" w:rsidRDefault="00803118" w:rsidP="00803118">
      <w:pPr>
        <w:spacing w:after="714" w:line="1" w:lineRule="exact"/>
      </w:pPr>
    </w:p>
    <w:p w:rsidR="00803118" w:rsidRDefault="00803118" w:rsidP="00803118">
      <w:pPr>
        <w:spacing w:line="1" w:lineRule="exact"/>
        <w:sectPr w:rsidR="00803118">
          <w:type w:val="continuous"/>
          <w:pgSz w:w="16840" w:h="11900" w:orient="landscape"/>
          <w:pgMar w:top="570" w:right="538" w:bottom="3565" w:left="970" w:header="0" w:footer="3" w:gutter="0"/>
          <w:cols w:space="720"/>
          <w:noEndnote/>
          <w:docGrid w:linePitch="360"/>
        </w:sectPr>
      </w:pPr>
    </w:p>
    <w:p w:rsidR="00803118" w:rsidRDefault="00803118" w:rsidP="00803118">
      <w:pPr>
        <w:spacing w:line="116" w:lineRule="exact"/>
        <w:rPr>
          <w:sz w:val="9"/>
          <w:szCs w:val="9"/>
        </w:rPr>
      </w:pPr>
    </w:p>
    <w:p w:rsidR="00803118" w:rsidRDefault="00803118" w:rsidP="00803118">
      <w:pPr>
        <w:spacing w:line="1" w:lineRule="exact"/>
        <w:sectPr w:rsidR="00803118">
          <w:type w:val="continuous"/>
          <w:pgSz w:w="16840" w:h="11900" w:orient="landscape"/>
          <w:pgMar w:top="570" w:right="0" w:bottom="570" w:left="0" w:header="0" w:footer="3" w:gutter="0"/>
          <w:cols w:space="720"/>
          <w:noEndnote/>
          <w:docGrid w:linePitch="360"/>
        </w:sectPr>
      </w:pPr>
    </w:p>
    <w:p w:rsidR="00803118" w:rsidRDefault="00803118" w:rsidP="00803118">
      <w:pPr>
        <w:pStyle w:val="1"/>
        <w:ind w:left="9800" w:firstLine="0"/>
      </w:pPr>
      <w:r>
        <w:rPr>
          <w:b/>
          <w:bCs/>
        </w:rPr>
        <w:lastRenderedPageBreak/>
        <w:t>Утвержден:</w:t>
      </w:r>
    </w:p>
    <w:p w:rsidR="00803118" w:rsidRDefault="00803118" w:rsidP="00803118">
      <w:pPr>
        <w:pStyle w:val="1"/>
        <w:ind w:left="9800" w:firstLine="0"/>
      </w:pPr>
      <w:r>
        <w:t>Заведующим МБДОУ</w:t>
      </w:r>
    </w:p>
    <w:p w:rsidR="00803118" w:rsidRDefault="00803118" w:rsidP="00803118">
      <w:pPr>
        <w:pStyle w:val="1"/>
        <w:ind w:left="9800" w:firstLine="0"/>
      </w:pPr>
      <w:r>
        <w:t>детский сад № 4 «Чиполлино»</w:t>
      </w:r>
    </w:p>
    <w:p w:rsidR="00803118" w:rsidRDefault="00803118" w:rsidP="00803118">
      <w:pPr>
        <w:pStyle w:val="1"/>
        <w:tabs>
          <w:tab w:val="left" w:leader="underscore" w:pos="11365"/>
        </w:tabs>
        <w:ind w:left="9800" w:firstLine="0"/>
      </w:pPr>
      <w:r>
        <w:tab/>
        <w:t>О.С. Хромова</w:t>
      </w:r>
    </w:p>
    <w:p w:rsidR="00803118" w:rsidRDefault="00803118" w:rsidP="00803118">
      <w:pPr>
        <w:pStyle w:val="1"/>
        <w:spacing w:after="2160"/>
        <w:ind w:left="9800" w:firstLine="0"/>
      </w:pPr>
      <w:r>
        <w:t xml:space="preserve">(приказ от </w:t>
      </w:r>
      <w:r>
        <w:rPr>
          <w:u w:val="single"/>
        </w:rPr>
        <w:t>30</w:t>
      </w:r>
      <w:r w:rsidRPr="006B748D">
        <w:rPr>
          <w:u w:val="single"/>
        </w:rPr>
        <w:t>.09.202</w:t>
      </w:r>
      <w:r>
        <w:rPr>
          <w:u w:val="single"/>
        </w:rPr>
        <w:t>5</w:t>
      </w:r>
      <w:r w:rsidRPr="006B748D">
        <w:rPr>
          <w:u w:val="single"/>
        </w:rPr>
        <w:t>г</w:t>
      </w:r>
      <w:r>
        <w:t>. №</w:t>
      </w:r>
      <w:r w:rsidR="00B72625">
        <w:t>271</w:t>
      </w:r>
      <w:r>
        <w:t>)</w:t>
      </w:r>
    </w:p>
    <w:p w:rsidR="00803118" w:rsidRDefault="00803118" w:rsidP="00803118">
      <w:pPr>
        <w:pStyle w:val="30"/>
        <w:sectPr w:rsidR="00803118">
          <w:type w:val="continuous"/>
          <w:pgSz w:w="16840" w:h="11900" w:orient="landscape"/>
          <w:pgMar w:top="570" w:right="821" w:bottom="570" w:left="970" w:header="0" w:footer="3" w:gutter="0"/>
          <w:cols w:space="720"/>
          <w:noEndnote/>
          <w:docGrid w:linePitch="360"/>
        </w:sectPr>
      </w:pPr>
      <w:r>
        <w:t>Учебный План</w:t>
      </w:r>
      <w:r>
        <w:br/>
        <w:t>реализации дополнительных общеразвивающих программ</w:t>
      </w:r>
      <w:r>
        <w:br/>
        <w:t xml:space="preserve">МБДОУ детский сад № 4 «Чиполлино» муниципального образования </w:t>
      </w:r>
      <w:proofErr w:type="gramStart"/>
      <w:r>
        <w:t>г</w:t>
      </w:r>
      <w:proofErr w:type="gramEnd"/>
      <w:r>
        <w:t>. Саяногорск</w:t>
      </w:r>
      <w:r>
        <w:br/>
        <w:t>на 2025-2026 учебный год</w:t>
      </w:r>
    </w:p>
    <w:p w:rsidR="00803118" w:rsidRDefault="00803118" w:rsidP="00803118">
      <w:pPr>
        <w:pStyle w:val="1"/>
        <w:ind w:firstLine="0"/>
        <w:jc w:val="center"/>
      </w:pPr>
      <w:r>
        <w:rPr>
          <w:b/>
          <w:bCs/>
        </w:rPr>
        <w:lastRenderedPageBreak/>
        <w:t>Пояснительная записка</w:t>
      </w:r>
    </w:p>
    <w:p w:rsidR="00803118" w:rsidRDefault="00803118" w:rsidP="00803118">
      <w:pPr>
        <w:pStyle w:val="1"/>
        <w:ind w:firstLine="720"/>
        <w:jc w:val="both"/>
      </w:pPr>
      <w:r>
        <w:t xml:space="preserve">Учебный план МБДОУ детский сад № 4 «Чиполлино» муниципального образования г. Саяногорск на 2025-2026 учебный год разработан в соответствии </w:t>
      </w:r>
      <w:proofErr w:type="gramStart"/>
      <w:r>
        <w:t>с</w:t>
      </w:r>
      <w:proofErr w:type="gramEnd"/>
      <w:r>
        <w:t>:</w:t>
      </w:r>
    </w:p>
    <w:p w:rsidR="00803118" w:rsidRDefault="00803118" w:rsidP="00803118">
      <w:pPr>
        <w:pStyle w:val="1"/>
        <w:ind w:firstLine="64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 xml:space="preserve">С </w:t>
      </w:r>
      <w:r>
        <w:t xml:space="preserve"> Федеральным законом от 29 декабря 2012 г. № 273-ФЗ «Об образовании в Российской Федерации» (с изменениями и дополнениями);</w:t>
      </w:r>
    </w:p>
    <w:p w:rsidR="00803118" w:rsidRDefault="00803118" w:rsidP="00803118">
      <w:pPr>
        <w:pStyle w:val="1"/>
        <w:ind w:firstLine="640"/>
        <w:jc w:val="both"/>
      </w:pPr>
      <w:r>
        <w:t>С Приказом Минпросвещения России от 27.07.2022 г. № 629 «Об утверждении Порядка организации и осуществления образовательной  деятельности по дополнительным общеобразовательным программам»;</w:t>
      </w:r>
    </w:p>
    <w:p w:rsidR="00803118" w:rsidRDefault="00803118" w:rsidP="00803118">
      <w:pPr>
        <w:pStyle w:val="1"/>
        <w:ind w:left="1000" w:hanging="36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С</w:t>
      </w:r>
      <w:r>
        <w:t xml:space="preserve"> «Санитарно-эпидемиологическими требованиями к организации воспитания и обучения, отдыха и оздоровления детей и молодежи», утверждены постановлением Главного государственного санитарного врача РФ 2.4.3648-20 от 28.09.2020 № 28;</w:t>
      </w:r>
    </w:p>
    <w:p w:rsidR="00803118" w:rsidRDefault="00803118" w:rsidP="00803118">
      <w:pPr>
        <w:pStyle w:val="1"/>
        <w:ind w:left="1000" w:hanging="36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С</w:t>
      </w:r>
      <w: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 (утверждены постановлением Главного государственного санитарного врача РФ от 28.01.2021)».</w:t>
      </w:r>
    </w:p>
    <w:p w:rsidR="00803118" w:rsidRDefault="00803118" w:rsidP="00803118">
      <w:pPr>
        <w:pStyle w:val="1"/>
        <w:ind w:left="140" w:firstLine="0"/>
        <w:jc w:val="both"/>
      </w:pPr>
      <w:r>
        <w:rPr>
          <w:i/>
          <w:iCs/>
        </w:rPr>
        <w:t xml:space="preserve">МБДОУ детский сад № 4 «Чиполлино» муниципального образования г. Саяногорск осуществляет </w:t>
      </w:r>
      <w:proofErr w:type="gramStart"/>
      <w:r>
        <w:rPr>
          <w:i/>
          <w:iCs/>
        </w:rPr>
        <w:t>свою</w:t>
      </w:r>
      <w:proofErr w:type="gramEnd"/>
      <w:r>
        <w:rPr>
          <w:i/>
          <w:iCs/>
        </w:rPr>
        <w:t xml:space="preserve"> образовательную деятельность на основании:</w:t>
      </w:r>
    </w:p>
    <w:p w:rsidR="00803118" w:rsidRDefault="00803118" w:rsidP="00803118">
      <w:pPr>
        <w:pStyle w:val="1"/>
        <w:tabs>
          <w:tab w:val="left" w:pos="958"/>
        </w:tabs>
        <w:spacing w:line="290" w:lineRule="auto"/>
        <w:ind w:firstLine="58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•С</w:t>
      </w:r>
      <w:r>
        <w:tab/>
        <w:t>Устава ДОО;</w:t>
      </w:r>
    </w:p>
    <w:p w:rsidR="00803118" w:rsidRDefault="00803118" w:rsidP="00803118">
      <w:pPr>
        <w:pStyle w:val="1"/>
        <w:ind w:left="1000" w:hanging="360"/>
        <w:jc w:val="both"/>
      </w:pPr>
      <w:r>
        <w:rPr>
          <w:rFonts w:ascii="Arial" w:eastAsia="Arial" w:hAnsi="Arial" w:cs="Arial"/>
          <w:i/>
          <w:iCs/>
          <w:sz w:val="20"/>
          <w:szCs w:val="20"/>
        </w:rPr>
        <w:t>С</w:t>
      </w:r>
      <w:r>
        <w:t xml:space="preserve"> Лицензии на осуществление образовательной деятельности: </w:t>
      </w:r>
      <w:r w:rsidRPr="00CA7F5D">
        <w:rPr>
          <w:color w:val="0F0F0F"/>
        </w:rPr>
        <w:t>от «17» февраля 2016г. серия ЛО35-01237-19/00257080</w:t>
      </w:r>
      <w:r>
        <w:t xml:space="preserve"> </w:t>
      </w:r>
    </w:p>
    <w:p w:rsidR="00803118" w:rsidRDefault="00803118" w:rsidP="00803118">
      <w:pPr>
        <w:pStyle w:val="1"/>
        <w:ind w:left="1000" w:hanging="420"/>
        <w:jc w:val="both"/>
      </w:pPr>
      <w:proofErr w:type="gramStart"/>
      <w:r>
        <w:rPr>
          <w:rFonts w:ascii="Arial" w:eastAsia="Arial" w:hAnsi="Arial" w:cs="Arial"/>
        </w:rPr>
        <w:t>С</w:t>
      </w:r>
      <w:proofErr w:type="gramEnd"/>
      <w:r>
        <w:rPr>
          <w:rFonts w:ascii="Arial" w:eastAsia="Arial" w:hAnsi="Arial" w:cs="Arial"/>
        </w:rPr>
        <w:t xml:space="preserve"> </w:t>
      </w:r>
      <w:r>
        <w:t>Свидетельства о государственной регистрации юридического лица (ЕГРН) основной государственный регистрационный номер 1111902000583 от 10 июня 2011г.</w:t>
      </w:r>
    </w:p>
    <w:p w:rsidR="00803118" w:rsidRDefault="00803118" w:rsidP="00803118">
      <w:pPr>
        <w:pStyle w:val="1"/>
        <w:ind w:firstLine="580"/>
        <w:jc w:val="both"/>
      </w:pPr>
      <w:r>
        <w:t>Совместная дополнительная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не проводится за счет времени, отведенного на прогулку и дневной сон.</w:t>
      </w:r>
    </w:p>
    <w:p w:rsidR="00803118" w:rsidRDefault="00803118" w:rsidP="00803118">
      <w:pPr>
        <w:pStyle w:val="1"/>
        <w:ind w:firstLine="580"/>
        <w:jc w:val="both"/>
      </w:pPr>
      <w:r>
        <w:t>Реализация дополнительных общеобразовательных программ позволяет строить организованную образовательную деятельность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803118" w:rsidRDefault="00803118" w:rsidP="00803118">
      <w:pPr>
        <w:pStyle w:val="1"/>
        <w:ind w:firstLine="580"/>
        <w:jc w:val="both"/>
      </w:pPr>
      <w:r>
        <w:t xml:space="preserve">Согласно «Инструктивно-методического письма о гигиенических требованиях максимальной нагрузки на детей дошкольного возраста» </w:t>
      </w:r>
      <w:proofErr w:type="gramStart"/>
      <w:r>
        <w:t>организованная</w:t>
      </w:r>
      <w:proofErr w:type="gramEnd"/>
      <w:r>
        <w:t xml:space="preserve"> образовательная деятельность в студиях (кружках) проводятся не более 2 раз в неделю во второй половине дня, где занимаются дети с 4 до 7 лет, состав групп от 5 до 15 человек.</w:t>
      </w:r>
    </w:p>
    <w:p w:rsidR="00803118" w:rsidRDefault="00803118" w:rsidP="00803118">
      <w:pPr>
        <w:pStyle w:val="1"/>
        <w:ind w:firstLine="0"/>
        <w:jc w:val="both"/>
      </w:pPr>
      <w:r>
        <w:t xml:space="preserve">Основная цель </w:t>
      </w:r>
      <w:proofErr w:type="gramStart"/>
      <w:r>
        <w:t>кружковой</w:t>
      </w:r>
      <w:proofErr w:type="gramEnd"/>
      <w:r>
        <w:t xml:space="preserve"> работы - создание оптимальных педагогических условий для всестороннего развития воспитанников.</w:t>
      </w:r>
    </w:p>
    <w:p w:rsidR="00803118" w:rsidRDefault="00803118" w:rsidP="00803118">
      <w:pPr>
        <w:pStyle w:val="1"/>
        <w:ind w:firstLine="580"/>
        <w:jc w:val="both"/>
      </w:pPr>
      <w:r>
        <w:t xml:space="preserve">Кружковая работа включает в себя </w:t>
      </w:r>
      <w:proofErr w:type="gramStart"/>
      <w:r>
        <w:t>следующие</w:t>
      </w:r>
      <w:proofErr w:type="gramEnd"/>
      <w:r>
        <w:t xml:space="preserve"> задачи: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93"/>
        </w:tabs>
        <w:ind w:firstLine="940"/>
        <w:jc w:val="both"/>
      </w:pPr>
      <w:bookmarkStart w:id="0" w:name="bookmark6"/>
      <w:bookmarkEnd w:id="0"/>
      <w:r>
        <w:t>Формировать и развить творческие способности воспитанников.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94"/>
        </w:tabs>
        <w:ind w:left="1300" w:hanging="360"/>
        <w:jc w:val="both"/>
      </w:pPr>
      <w:bookmarkStart w:id="1" w:name="bookmark7"/>
      <w:bookmarkEnd w:id="1"/>
      <w:r>
        <w:t>Создать условия для удовлетворения индивидуальных потребностей воспитанников в интеллектуальном, нравственном, художественно-эстетическом развитии, а также в занятиях физической культурой и спортом.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94"/>
        </w:tabs>
        <w:ind w:firstLine="940"/>
        <w:jc w:val="both"/>
      </w:pPr>
      <w:bookmarkStart w:id="2" w:name="bookmark8"/>
      <w:bookmarkEnd w:id="2"/>
      <w:r>
        <w:t>Формировать культуру здорового и безопасного образа жизни.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94"/>
        </w:tabs>
        <w:ind w:firstLine="940"/>
        <w:jc w:val="both"/>
      </w:pPr>
      <w:bookmarkStart w:id="3" w:name="bookmark9"/>
      <w:bookmarkEnd w:id="3"/>
      <w:r>
        <w:t>Обеспечить духовно-нравственное, гражданско-патриотическое, военно-патриотическое, трудовое воспитание детей.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94"/>
        </w:tabs>
        <w:ind w:firstLine="940"/>
        <w:jc w:val="both"/>
      </w:pPr>
      <w:bookmarkStart w:id="4" w:name="bookmark10"/>
      <w:bookmarkEnd w:id="4"/>
      <w:r>
        <w:t xml:space="preserve">Выявлять, развивать и поддерживать </w:t>
      </w:r>
      <w:proofErr w:type="gramStart"/>
      <w:r>
        <w:t>талантливых</w:t>
      </w:r>
      <w:proofErr w:type="gramEnd"/>
      <w:r>
        <w:t xml:space="preserve"> воспитанников, а также проявивших выдающиеся способности.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79"/>
        </w:tabs>
        <w:ind w:firstLine="940"/>
        <w:jc w:val="both"/>
      </w:pPr>
      <w:bookmarkStart w:id="5" w:name="bookmark11"/>
      <w:bookmarkEnd w:id="5"/>
      <w:r>
        <w:t>Создать условия для социализации и адаптации воспитанников к жизни в обществе.</w:t>
      </w:r>
    </w:p>
    <w:p w:rsidR="00803118" w:rsidRDefault="00803118" w:rsidP="00803118">
      <w:pPr>
        <w:pStyle w:val="1"/>
        <w:numPr>
          <w:ilvl w:val="0"/>
          <w:numId w:val="1"/>
        </w:numPr>
        <w:tabs>
          <w:tab w:val="left" w:pos="1279"/>
        </w:tabs>
        <w:ind w:firstLine="940"/>
      </w:pPr>
      <w:bookmarkStart w:id="6" w:name="bookmark12"/>
      <w:bookmarkEnd w:id="6"/>
      <w:r>
        <w:t>Формировать общую культуру воспитанников.</w:t>
      </w:r>
    </w:p>
    <w:p w:rsidR="00803118" w:rsidRDefault="00803118" w:rsidP="00803118">
      <w:pPr>
        <w:pStyle w:val="1"/>
        <w:ind w:firstLine="580"/>
      </w:pPr>
      <w:r>
        <w:t>Дополнительное образование выстраивается в следующих направленностях: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1273"/>
        </w:tabs>
        <w:ind w:left="1020" w:firstLine="0"/>
      </w:pPr>
      <w:bookmarkStart w:id="7" w:name="bookmark13"/>
      <w:bookmarkEnd w:id="7"/>
      <w:r>
        <w:t>художественная;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1273"/>
        </w:tabs>
        <w:ind w:left="1020" w:firstLine="0"/>
      </w:pPr>
      <w:bookmarkStart w:id="8" w:name="bookmark14"/>
      <w:bookmarkEnd w:id="8"/>
      <w:r>
        <w:t>физкультурно-спортивная;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1273"/>
        </w:tabs>
        <w:ind w:left="1020" w:firstLine="0"/>
      </w:pPr>
      <w:bookmarkStart w:id="9" w:name="bookmark15"/>
      <w:bookmarkEnd w:id="9"/>
      <w:r>
        <w:t>социально-гуманитарная;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1273"/>
        </w:tabs>
        <w:ind w:left="1020" w:firstLine="0"/>
      </w:pPr>
      <w:bookmarkStart w:id="10" w:name="bookmark16"/>
      <w:bookmarkEnd w:id="10"/>
      <w:r>
        <w:t>естественнонаучная;</w:t>
      </w:r>
    </w:p>
    <w:p w:rsidR="00803118" w:rsidRDefault="00803118" w:rsidP="00803118">
      <w:pPr>
        <w:pStyle w:val="1"/>
        <w:ind w:firstLine="580"/>
        <w:jc w:val="both"/>
      </w:pPr>
      <w:proofErr w:type="gramStart"/>
      <w:r>
        <w:rPr>
          <w:b/>
          <w:bCs/>
        </w:rPr>
        <w:t>Художественная</w:t>
      </w:r>
      <w:proofErr w:type="gramEnd"/>
      <w:r>
        <w:rPr>
          <w:b/>
          <w:bCs/>
        </w:rPr>
        <w:t xml:space="preserve"> </w:t>
      </w:r>
      <w:r>
        <w:t>направлена на формирование у детей интереса к эстетической стороне окружающей действительности.</w:t>
      </w:r>
    </w:p>
    <w:p w:rsidR="00803118" w:rsidRDefault="00803118" w:rsidP="00803118">
      <w:pPr>
        <w:pStyle w:val="1"/>
        <w:ind w:firstLine="580"/>
        <w:jc w:val="both"/>
        <w:rPr>
          <w:sz w:val="28"/>
          <w:szCs w:val="28"/>
        </w:rPr>
      </w:pPr>
      <w:r>
        <w:rPr>
          <w:b/>
          <w:bCs/>
        </w:rPr>
        <w:t xml:space="preserve">Естественнонаучная </w:t>
      </w:r>
      <w:r>
        <w:t>направлена на развитие интересов детей, любознательности, познавательной мотивации</w:t>
      </w:r>
      <w:r>
        <w:rPr>
          <w:sz w:val="28"/>
          <w:szCs w:val="28"/>
        </w:rPr>
        <w:t>.</w:t>
      </w:r>
    </w:p>
    <w:p w:rsidR="00803118" w:rsidRDefault="00803118" w:rsidP="00803118">
      <w:pPr>
        <w:pStyle w:val="1"/>
        <w:ind w:firstLine="580"/>
        <w:jc w:val="both"/>
      </w:pPr>
      <w:r>
        <w:rPr>
          <w:b/>
          <w:bCs/>
        </w:rPr>
        <w:lastRenderedPageBreak/>
        <w:t xml:space="preserve">Физкультурно-оздоровительная </w:t>
      </w:r>
      <w:r>
        <w:t>направлена на удовлетворение потребности детей в двигательной активности; создание условий для сохранения и укрепления здоровья.</w:t>
      </w:r>
    </w:p>
    <w:p w:rsidR="00803118" w:rsidRDefault="00803118" w:rsidP="00803118">
      <w:pPr>
        <w:pStyle w:val="1"/>
        <w:ind w:firstLine="580"/>
        <w:jc w:val="both"/>
      </w:pPr>
      <w:r>
        <w:rPr>
          <w:b/>
          <w:bCs/>
        </w:rPr>
        <w:t xml:space="preserve">Социально — </w:t>
      </w:r>
      <w:proofErr w:type="gramStart"/>
      <w:r>
        <w:rPr>
          <w:b/>
          <w:bCs/>
        </w:rPr>
        <w:t>гуманитарная</w:t>
      </w:r>
      <w:proofErr w:type="gramEnd"/>
      <w:r>
        <w:rPr>
          <w:b/>
          <w:bCs/>
        </w:rPr>
        <w:t xml:space="preserve"> </w:t>
      </w:r>
      <w:r>
        <w:t>направлена на усвоение детьми норм и ценностей, принятых в обществе, повышение социальной компетентности; патриотическое и гражданское воспитание.</w:t>
      </w:r>
    </w:p>
    <w:p w:rsidR="00803118" w:rsidRDefault="00803118" w:rsidP="00803118">
      <w:pPr>
        <w:pStyle w:val="1"/>
        <w:ind w:firstLine="720"/>
        <w:jc w:val="both"/>
      </w:pPr>
      <w:r>
        <w:rPr>
          <w:b/>
          <w:bCs/>
        </w:rPr>
        <w:t xml:space="preserve">Режим проведения занятий по дополнительному образованию </w:t>
      </w:r>
      <w:r>
        <w:t>(студии, кружки, секции и т.п.):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553"/>
          <w:tab w:val="left" w:pos="1604"/>
          <w:tab w:val="center" w:pos="2177"/>
          <w:tab w:val="right" w:pos="3132"/>
          <w:tab w:val="center" w:pos="3327"/>
          <w:tab w:val="right" w:pos="3564"/>
          <w:tab w:val="left" w:pos="3759"/>
          <w:tab w:val="right" w:pos="5213"/>
        </w:tabs>
        <w:ind w:firstLine="300"/>
      </w:pPr>
      <w:bookmarkStart w:id="11" w:name="bookmark17"/>
      <w:bookmarkEnd w:id="11"/>
      <w:r>
        <w:t>для детей</w:t>
      </w:r>
      <w:r>
        <w:tab/>
        <w:t>4-го</w:t>
      </w:r>
      <w:r>
        <w:tab/>
        <w:t>года</w:t>
      </w:r>
      <w:r>
        <w:tab/>
        <w:t>жизни</w:t>
      </w:r>
      <w:r>
        <w:tab/>
        <w:t>-</w:t>
      </w:r>
      <w:r>
        <w:tab/>
        <w:t>не</w:t>
      </w:r>
      <w:r>
        <w:tab/>
        <w:t>более 15</w:t>
      </w:r>
      <w:r>
        <w:tab/>
        <w:t>минут;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553"/>
          <w:tab w:val="left" w:pos="1604"/>
          <w:tab w:val="center" w:pos="2177"/>
          <w:tab w:val="right" w:pos="3132"/>
          <w:tab w:val="center" w:pos="3327"/>
          <w:tab w:val="right" w:pos="3564"/>
          <w:tab w:val="left" w:pos="3759"/>
          <w:tab w:val="right" w:pos="5213"/>
        </w:tabs>
        <w:ind w:firstLine="300"/>
      </w:pPr>
      <w:bookmarkStart w:id="12" w:name="bookmark18"/>
      <w:bookmarkEnd w:id="12"/>
      <w:r>
        <w:t>для детей</w:t>
      </w:r>
      <w:r>
        <w:tab/>
        <w:t>5-го</w:t>
      </w:r>
      <w:r>
        <w:tab/>
        <w:t>года</w:t>
      </w:r>
      <w:r>
        <w:tab/>
        <w:t>жизни</w:t>
      </w:r>
      <w:r>
        <w:tab/>
        <w:t>-</w:t>
      </w:r>
      <w:r>
        <w:tab/>
        <w:t>не</w:t>
      </w:r>
      <w:r>
        <w:tab/>
        <w:t>более 20</w:t>
      </w:r>
      <w:r>
        <w:tab/>
        <w:t>минут;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553"/>
          <w:tab w:val="left" w:pos="1604"/>
          <w:tab w:val="center" w:pos="2177"/>
          <w:tab w:val="right" w:pos="3132"/>
          <w:tab w:val="center" w:pos="3327"/>
          <w:tab w:val="right" w:pos="3564"/>
          <w:tab w:val="left" w:pos="3759"/>
          <w:tab w:val="right" w:pos="5213"/>
        </w:tabs>
        <w:ind w:firstLine="300"/>
      </w:pPr>
      <w:bookmarkStart w:id="13" w:name="bookmark19"/>
      <w:bookmarkEnd w:id="13"/>
      <w:r>
        <w:t>для детей</w:t>
      </w:r>
      <w:r>
        <w:tab/>
        <w:t>6-го</w:t>
      </w:r>
      <w:r>
        <w:tab/>
        <w:t>года</w:t>
      </w:r>
      <w:r>
        <w:tab/>
        <w:t>жизни</w:t>
      </w:r>
      <w:r>
        <w:tab/>
        <w:t>-</w:t>
      </w:r>
      <w:r>
        <w:tab/>
        <w:t>не</w:t>
      </w:r>
      <w:r>
        <w:tab/>
        <w:t>более 25</w:t>
      </w:r>
      <w:r>
        <w:tab/>
        <w:t>минут;</w:t>
      </w:r>
    </w:p>
    <w:p w:rsidR="00803118" w:rsidRDefault="00803118" w:rsidP="00803118">
      <w:pPr>
        <w:pStyle w:val="1"/>
        <w:numPr>
          <w:ilvl w:val="0"/>
          <w:numId w:val="2"/>
        </w:numPr>
        <w:tabs>
          <w:tab w:val="left" w:pos="553"/>
          <w:tab w:val="left" w:pos="1604"/>
          <w:tab w:val="center" w:pos="2177"/>
          <w:tab w:val="right" w:pos="3132"/>
          <w:tab w:val="center" w:pos="3327"/>
          <w:tab w:val="right" w:pos="3564"/>
          <w:tab w:val="left" w:pos="3759"/>
          <w:tab w:val="right" w:pos="5213"/>
        </w:tabs>
        <w:ind w:firstLine="300"/>
      </w:pPr>
      <w:bookmarkStart w:id="14" w:name="bookmark20"/>
      <w:bookmarkEnd w:id="14"/>
      <w:r>
        <w:t>для детей</w:t>
      </w:r>
      <w:r>
        <w:tab/>
        <w:t>7-го</w:t>
      </w:r>
      <w:r>
        <w:tab/>
        <w:t>года</w:t>
      </w:r>
      <w:r>
        <w:tab/>
        <w:t>жизни</w:t>
      </w:r>
      <w:r>
        <w:tab/>
        <w:t>-</w:t>
      </w:r>
      <w:r>
        <w:tab/>
        <w:t>не</w:t>
      </w:r>
      <w:r>
        <w:tab/>
        <w:t>более 30</w:t>
      </w:r>
      <w:r>
        <w:tab/>
        <w:t>минут.</w:t>
      </w:r>
    </w:p>
    <w:p w:rsidR="00803118" w:rsidRDefault="00803118" w:rsidP="00803118">
      <w:pPr>
        <w:pStyle w:val="1"/>
        <w:ind w:firstLine="580"/>
        <w:jc w:val="both"/>
      </w:pPr>
      <w:r>
        <w:t>Организованная работа кружков и студий позволяет максимально удовлетворяет участников образовательного процесса в развитии их индивидуальных склонностей и способностей, мотивации личности к познанию и творчеству.</w:t>
      </w:r>
    </w:p>
    <w:p w:rsidR="00803118" w:rsidRDefault="00803118" w:rsidP="00803118">
      <w:pPr>
        <w:pStyle w:val="1"/>
        <w:ind w:firstLine="580"/>
        <w:jc w:val="both"/>
      </w:pPr>
      <w:r>
        <w:t xml:space="preserve">Кружковую работу ведут воспитатели. Темы,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 Основной формой взаимодействия детей дошкольного возраста с педагогом является их </w:t>
      </w:r>
      <w:r>
        <w:rPr>
          <w:b/>
          <w:bCs/>
        </w:rPr>
        <w:t>совместная деятельность</w:t>
      </w:r>
      <w:r>
        <w:t xml:space="preserve">, которая с позиций личностно-ориентированного взаимодействия не может не быть партнёрской. В совместной деятельности ребёнок и взрослый приобретают общее искомое - сам способ её организации: для ребёнка неизвестным выступает принцип решения поставленной перед ним задачи; для взрослого искомыми являются конкретные пути поиска и открытия этого принципа детьми. </w:t>
      </w:r>
      <w:proofErr w:type="gramStart"/>
      <w:r>
        <w:t>Задачам совместной деятельности взрослого с детьми соответствуют такие образовательные ситуации, в которых идёт равноправный поиск субъектами решений проблемы (задачи) в ходе совместных наблюдений, рассказов, экскурсий, дискуссий, экспериментирования и др. Для воспитанников с ограниченными возможностями здоровья, детей - инвалидов образовательный процесс по дополнительным общеобразовательным программам осуществляется с учетом особенностей психофизического развития, индивидуальных возможностей и состояния здоровья.</w:t>
      </w:r>
      <w:proofErr w:type="gramEnd"/>
      <w:r>
        <w:t xml:space="preserve"> Занятия для данной категории детей, могут быть организованы как совместно с другими воспитанниками, так и в отдельных группах, а также и индивидуально. Результативность деятельности каждого кружка определяется через организацию мониторинга.</w:t>
      </w:r>
      <w:r>
        <w:br w:type="page"/>
      </w:r>
    </w:p>
    <w:p w:rsidR="00803118" w:rsidRDefault="00803118" w:rsidP="00803118">
      <w:pPr>
        <w:pStyle w:val="a5"/>
        <w:ind w:left="917"/>
      </w:pPr>
      <w:r>
        <w:lastRenderedPageBreak/>
        <w:t>Учебный план реализации дополнительных общеразвивающих программ МБДОУ детский сад № 4 «Чиполлино»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378"/>
        <w:gridCol w:w="1003"/>
        <w:gridCol w:w="998"/>
        <w:gridCol w:w="1061"/>
        <w:gridCol w:w="975"/>
        <w:gridCol w:w="992"/>
        <w:gridCol w:w="1052"/>
        <w:gridCol w:w="1005"/>
        <w:gridCol w:w="965"/>
        <w:gridCol w:w="1167"/>
      </w:tblGrid>
      <w:tr w:rsidR="00803118" w:rsidTr="00803118">
        <w:trPr>
          <w:trHeight w:hRule="exact" w:val="403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spacing w:line="233" w:lineRule="auto"/>
              <w:ind w:firstLine="0"/>
              <w:jc w:val="center"/>
            </w:pPr>
            <w:r>
              <w:rPr>
                <w:b/>
                <w:bCs/>
                <w:i/>
                <w:i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>/</w:t>
            </w:r>
            <w:proofErr w:type="spellStart"/>
            <w:r>
              <w:rPr>
                <w:b/>
                <w:bCs/>
                <w:i/>
                <w:iCs/>
              </w:rPr>
              <w:t>п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Кружковая деятельность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Средняя</w:t>
            </w:r>
            <w:proofErr w:type="gramEnd"/>
            <w:r>
              <w:rPr>
                <w:b/>
                <w:bCs/>
                <w:i/>
                <w:iCs/>
              </w:rPr>
              <w:t xml:space="preserve"> 4-5 лет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proofErr w:type="gramStart"/>
            <w:r>
              <w:rPr>
                <w:b/>
                <w:bCs/>
                <w:i/>
                <w:iCs/>
              </w:rPr>
              <w:t>Старшая</w:t>
            </w:r>
            <w:proofErr w:type="gramEnd"/>
            <w:r>
              <w:rPr>
                <w:b/>
                <w:bCs/>
                <w:i/>
                <w:iCs/>
              </w:rPr>
              <w:t xml:space="preserve"> 5-6 лет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Подготов</w:t>
            </w:r>
            <w:proofErr w:type="spellEnd"/>
            <w:r>
              <w:rPr>
                <w:b/>
                <w:bCs/>
                <w:i/>
                <w:iCs/>
              </w:rPr>
              <w:t>. 6-7лет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/>
        </w:tc>
        <w:tc>
          <w:tcPr>
            <w:tcW w:w="4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3118" w:rsidRDefault="00803118" w:rsidP="00E61128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Нед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Мес.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Год.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Нед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Мес.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Год.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proofErr w:type="spellStart"/>
            <w:r>
              <w:rPr>
                <w:b/>
                <w:bCs/>
                <w:i/>
                <w:iCs/>
              </w:rPr>
              <w:t>Нед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Мес.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Год.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311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Театральная студия «Задоринка»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311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Танцевальная студия «Ручеёк»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803118" w:rsidRDefault="00803118" w:rsidP="00803118">
            <w:pPr>
              <w:jc w:val="center"/>
              <w:rPr>
                <w:rFonts w:ascii="Times New Roman" w:hAnsi="Times New Roman" w:cs="Times New Roman"/>
              </w:rPr>
            </w:pPr>
            <w:r w:rsidRPr="008031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803118" w:rsidRDefault="00803118" w:rsidP="00803118">
            <w:pPr>
              <w:jc w:val="center"/>
              <w:rPr>
                <w:rFonts w:ascii="Times New Roman" w:hAnsi="Times New Roman" w:cs="Times New Roman"/>
              </w:rPr>
            </w:pPr>
            <w:r w:rsidRPr="008031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803118" w:rsidRDefault="00803118" w:rsidP="00803118">
            <w:pPr>
              <w:jc w:val="center"/>
              <w:rPr>
                <w:rFonts w:ascii="Times New Roman" w:hAnsi="Times New Roman" w:cs="Times New Roman"/>
              </w:rPr>
            </w:pPr>
            <w:r w:rsidRPr="0080311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311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«Веселый оркестр»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803118" w:rsidRDefault="00803118" w:rsidP="00803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803118" w:rsidRDefault="00803118" w:rsidP="00803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803118" w:rsidRDefault="00803118" w:rsidP="00803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0311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Танцевальная студия «Каприз»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0C396E" w:rsidRDefault="00803118" w:rsidP="00E6112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0C396E" w:rsidRDefault="00803118" w:rsidP="00E6112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0C396E" w:rsidRDefault="00803118" w:rsidP="00E6112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20"/>
            </w:pPr>
            <w: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«Развивай-ка»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«Дружба – это я и ты»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«Сказки фиолетового леса»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20"/>
            </w:pPr>
            <w: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8.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«Юный эколог»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DB1F24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9.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«Красный язычок»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DB1F24" w:rsidRDefault="00DB1F24" w:rsidP="00DB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DB1F24" w:rsidRDefault="00DB1F24" w:rsidP="00DB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DB1F24" w:rsidRDefault="00DB1F24" w:rsidP="00DB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10.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«Родничок»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66146F" w:rsidRDefault="00DB1F24" w:rsidP="00E6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Pr="0066146F" w:rsidRDefault="00DB1F24" w:rsidP="00E6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66146F" w:rsidRDefault="00DB1F24" w:rsidP="00E6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«Весёлые прописи»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66146F" w:rsidRDefault="00DB1F24" w:rsidP="00E6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66146F" w:rsidRDefault="00DB1F24" w:rsidP="00E6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66146F" w:rsidRDefault="00DB1F24" w:rsidP="00E61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3118" w:rsidTr="00DB1F24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«Уроки кота Леопольда»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DB1F24" w:rsidRDefault="00DB1F24" w:rsidP="00DB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DB1F24" w:rsidRDefault="00DB1F24" w:rsidP="00DB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Pr="00DB1F24" w:rsidRDefault="00DB1F24" w:rsidP="00DB1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13.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«Мы - патриоты»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«Дорожная азбука»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«Артландия»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20"/>
            </w:pPr>
            <w: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</w:rPr>
              <w:t>«Умные шашки»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20"/>
            </w:pPr>
            <w: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</w:tr>
      <w:tr w:rsidR="00803118" w:rsidTr="00803118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</w:pPr>
            <w:r>
              <w:rPr>
                <w:b/>
                <w:bCs/>
              </w:rPr>
              <w:t>17.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Pr="00803118" w:rsidRDefault="00803118" w:rsidP="00E6112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0311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«Степ-аэробика»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440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40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420"/>
            </w:pPr>
            <w:r>
              <w:t>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t>32</w:t>
            </w:r>
          </w:p>
        </w:tc>
      </w:tr>
      <w:tr w:rsidR="00803118" w:rsidTr="00803118">
        <w:trPr>
          <w:trHeight w:hRule="exact" w:val="28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3118" w:rsidRDefault="00803118" w:rsidP="00E61128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left="3680" w:firstLine="0"/>
            </w:pPr>
            <w:r>
              <w:rPr>
                <w:b/>
                <w:bCs/>
                <w:i/>
                <w:iCs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440"/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192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3118" w:rsidRDefault="00DB1F24" w:rsidP="00E61128">
            <w:pPr>
              <w:pStyle w:val="a7"/>
              <w:ind w:firstLine="0"/>
              <w:jc w:val="center"/>
            </w:pPr>
            <w:r>
              <w:rPr>
                <w:b/>
                <w:bCs/>
                <w:i/>
                <w:iCs/>
              </w:rPr>
              <w:t>256</w:t>
            </w:r>
          </w:p>
        </w:tc>
      </w:tr>
      <w:tr w:rsidR="00803118" w:rsidTr="00803118">
        <w:trPr>
          <w:trHeight w:hRule="exact" w:val="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3118" w:rsidRDefault="00803118" w:rsidP="00E61128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720"/>
            </w:pPr>
            <w:r>
              <w:rPr>
                <w:b/>
                <w:bCs/>
                <w:i/>
                <w:iCs/>
              </w:rPr>
              <w:t>Продолжительность в минутах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Не более 20 минут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Не более 25 минут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118" w:rsidRDefault="00803118" w:rsidP="00E61128">
            <w:pPr>
              <w:pStyle w:val="a7"/>
              <w:ind w:firstLine="0"/>
              <w:jc w:val="center"/>
            </w:pPr>
            <w:r>
              <w:rPr>
                <w:i/>
                <w:iCs/>
              </w:rPr>
              <w:t>Не более 30 минут</w:t>
            </w:r>
          </w:p>
        </w:tc>
      </w:tr>
    </w:tbl>
    <w:p w:rsidR="00803118" w:rsidRDefault="00803118" w:rsidP="00803118"/>
    <w:p w:rsidR="00346160" w:rsidRDefault="00346160"/>
    <w:sectPr w:rsidR="00346160" w:rsidSect="0028710F">
      <w:footerReference w:type="default" r:id="rId7"/>
      <w:pgSz w:w="16840" w:h="11900" w:orient="landscape"/>
      <w:pgMar w:top="548" w:right="825" w:bottom="880" w:left="967" w:header="12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3A" w:rsidRDefault="002A793A" w:rsidP="00EC2BA1">
      <w:r>
        <w:separator/>
      </w:r>
    </w:p>
  </w:endnote>
  <w:endnote w:type="continuationSeparator" w:id="0">
    <w:p w:rsidR="002A793A" w:rsidRDefault="002A793A" w:rsidP="00EC2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10F" w:rsidRDefault="00EC2BA1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3.55pt;margin-top:556pt;width:5.3pt;height:7.9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8710F" w:rsidRDefault="00EC2BA1">
                <w:pPr>
                  <w:pStyle w:val="2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7327BA">
                  <w:instrText xml:space="preserve"> PAGE \* MERGEFORMAT </w:instrText>
                </w:r>
                <w:r>
                  <w:fldChar w:fldCharType="separate"/>
                </w:r>
                <w:r w:rsidR="00B72625" w:rsidRPr="00B72625"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3A" w:rsidRDefault="002A793A" w:rsidP="00EC2BA1">
      <w:r>
        <w:separator/>
      </w:r>
    </w:p>
  </w:footnote>
  <w:footnote w:type="continuationSeparator" w:id="0">
    <w:p w:rsidR="002A793A" w:rsidRDefault="002A793A" w:rsidP="00EC2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00B"/>
    <w:multiLevelType w:val="multilevel"/>
    <w:tmpl w:val="DAE89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E436DA"/>
    <w:multiLevelType w:val="multilevel"/>
    <w:tmpl w:val="DCE27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3118"/>
    <w:rsid w:val="002A793A"/>
    <w:rsid w:val="00346160"/>
    <w:rsid w:val="007327BA"/>
    <w:rsid w:val="00803118"/>
    <w:rsid w:val="009608E5"/>
    <w:rsid w:val="00B72625"/>
    <w:rsid w:val="00C10C89"/>
    <w:rsid w:val="00DB1F24"/>
    <w:rsid w:val="00EC2BA1"/>
    <w:rsid w:val="00F45B54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1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3118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0311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80311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803118"/>
    <w:rPr>
      <w:rFonts w:ascii="Times New Roman" w:eastAsia="Times New Roman" w:hAnsi="Times New Roman" w:cs="Times New Roman"/>
      <w:b/>
      <w:bCs/>
    </w:rPr>
  </w:style>
  <w:style w:type="character" w:customStyle="1" w:styleId="a6">
    <w:name w:val="Другое_"/>
    <w:basedOn w:val="a0"/>
    <w:link w:val="a7"/>
    <w:rsid w:val="0080311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03118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03118"/>
    <w:pPr>
      <w:spacing w:line="276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80311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803118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803118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2025-09-30T05:35:00Z</cp:lastPrinted>
  <dcterms:created xsi:type="dcterms:W3CDTF">2025-09-30T05:12:00Z</dcterms:created>
  <dcterms:modified xsi:type="dcterms:W3CDTF">2025-10-09T03:41:00Z</dcterms:modified>
</cp:coreProperties>
</file>